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12" w:rsidRPr="007A2014" w:rsidRDefault="00B52512" w:rsidP="007D00CC">
      <w:pPr>
        <w:spacing w:after="0" w:line="240" w:lineRule="auto"/>
        <w:rPr>
          <w:rFonts w:ascii="Comic Sans MS" w:hAnsi="Comic Sans MS"/>
        </w:rPr>
      </w:pPr>
    </w:p>
    <w:p w:rsidR="007B4FF7" w:rsidRPr="007A2014" w:rsidRDefault="007B4FF7" w:rsidP="007D00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L’odyssée d’Astérix</w:t>
      </w:r>
      <w:r>
        <w:rPr>
          <w:rFonts w:ascii="Comic Sans MS" w:hAnsi="Comic Sans MS"/>
          <w:b/>
          <w:sz w:val="28"/>
          <w:szCs w:val="28"/>
        </w:rPr>
        <w:t xml:space="preserve"> </w:t>
      </w:r>
      <w:r w:rsidR="00B52512">
        <w:rPr>
          <w:rFonts w:ascii="Comic Sans MS" w:hAnsi="Comic Sans MS"/>
          <w:b/>
          <w:sz w:val="28"/>
          <w:szCs w:val="28"/>
        </w:rPr>
        <w:t>(</w:t>
      </w:r>
      <w:r>
        <w:rPr>
          <w:rFonts w:ascii="Comic Sans MS" w:hAnsi="Comic Sans MS"/>
          <w:b/>
          <w:sz w:val="28"/>
          <w:szCs w:val="28"/>
        </w:rPr>
        <w:t>questionnaire</w:t>
      </w:r>
      <w:r w:rsidR="00B52512">
        <w:rPr>
          <w:rFonts w:ascii="Comic Sans MS" w:hAnsi="Comic Sans MS"/>
          <w:b/>
          <w:sz w:val="28"/>
          <w:szCs w:val="28"/>
        </w:rPr>
        <w:t>)</w:t>
      </w: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>Par quel nom sont appelés Astérix et Obélix à la foi</w:t>
      </w:r>
      <w:r w:rsidR="00D72915">
        <w:rPr>
          <w:rFonts w:ascii="Comic Sans MS" w:hAnsi="Comic Sans MS"/>
        </w:rPr>
        <w:t>s par les sangliers et par les R</w:t>
      </w:r>
      <w:r w:rsidRPr="00D47751">
        <w:rPr>
          <w:rFonts w:ascii="Comic Sans MS" w:hAnsi="Comic Sans MS"/>
        </w:rPr>
        <w:t>omains ?</w:t>
      </w:r>
    </w:p>
    <w:p w:rsidR="007B4FF7" w:rsidRPr="00D47751" w:rsidRDefault="007D00CC" w:rsidP="007D00CC">
      <w:pPr>
        <w:spacing w:after="0" w:line="240" w:lineRule="auto"/>
        <w:ind w:left="708"/>
        <w:rPr>
          <w:rFonts w:ascii="Comic Sans MS" w:hAnsi="Comic Sans MS"/>
          <w:b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 xml:space="preserve">Quelle est la fonction de </w:t>
      </w:r>
      <w:proofErr w:type="spellStart"/>
      <w:r w:rsidRPr="00D47751">
        <w:rPr>
          <w:rFonts w:ascii="Comic Sans MS" w:hAnsi="Comic Sans MS"/>
        </w:rPr>
        <w:t>Caïus</w:t>
      </w:r>
      <w:proofErr w:type="spellEnd"/>
      <w:r w:rsidRPr="00D47751">
        <w:rPr>
          <w:rFonts w:ascii="Comic Sans MS" w:hAnsi="Comic Sans MS"/>
        </w:rPr>
        <w:t xml:space="preserve"> </w:t>
      </w:r>
      <w:proofErr w:type="spellStart"/>
      <w:r w:rsidRPr="00D47751">
        <w:rPr>
          <w:rFonts w:ascii="Comic Sans MS" w:hAnsi="Comic Sans MS"/>
        </w:rPr>
        <w:t>Soutienmordicus</w:t>
      </w:r>
      <w:proofErr w:type="spellEnd"/>
      <w:r w:rsidRPr="00D47751">
        <w:rPr>
          <w:rFonts w:ascii="Comic Sans MS" w:hAnsi="Comic Sans MS"/>
        </w:rPr>
        <w:t>?</w:t>
      </w:r>
    </w:p>
    <w:p w:rsidR="007B4FF7" w:rsidRPr="00D47751" w:rsidRDefault="007D00CC" w:rsidP="007D00CC">
      <w:pPr>
        <w:spacing w:after="0" w:line="240" w:lineRule="auto"/>
        <w:ind w:left="708"/>
        <w:rPr>
          <w:rFonts w:ascii="Comic Sans MS" w:hAnsi="Comic Sans MS"/>
          <w:b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 w:rsidR="007B4FF7" w:rsidRPr="00087E73">
        <w:rPr>
          <w:rFonts w:ascii="Comic Sans MS" w:hAnsi="Comic Sans MS"/>
          <w:b/>
        </w:rPr>
        <w:tab/>
      </w: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 xml:space="preserve">Quel ingrédient manque-t-il à </w:t>
      </w:r>
      <w:proofErr w:type="spellStart"/>
      <w:r w:rsidRPr="00D47751">
        <w:rPr>
          <w:rFonts w:ascii="Comic Sans MS" w:hAnsi="Comic Sans MS"/>
        </w:rPr>
        <w:t>Panoramix</w:t>
      </w:r>
      <w:proofErr w:type="spellEnd"/>
      <w:r w:rsidRPr="00D47751">
        <w:rPr>
          <w:rFonts w:ascii="Comic Sans MS" w:hAnsi="Comic Sans MS"/>
        </w:rPr>
        <w:t xml:space="preserve"> pour faire la potion magique ?</w:t>
      </w:r>
    </w:p>
    <w:p w:rsidR="007B4FF7" w:rsidRDefault="007D00CC" w:rsidP="007D00CC">
      <w:pPr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 xml:space="preserve">Comment </w:t>
      </w:r>
      <w:proofErr w:type="spellStart"/>
      <w:r w:rsidRPr="00D47751">
        <w:rPr>
          <w:rFonts w:ascii="Comic Sans MS" w:hAnsi="Comic Sans MS"/>
        </w:rPr>
        <w:t>Zérozérosix</w:t>
      </w:r>
      <w:proofErr w:type="spellEnd"/>
      <w:r w:rsidRPr="00D47751">
        <w:rPr>
          <w:rFonts w:ascii="Comic Sans MS" w:hAnsi="Comic Sans MS"/>
        </w:rPr>
        <w:t xml:space="preserve"> et </w:t>
      </w:r>
      <w:proofErr w:type="spellStart"/>
      <w:r w:rsidRPr="00D47751">
        <w:rPr>
          <w:rFonts w:ascii="Comic Sans MS" w:hAnsi="Comic Sans MS"/>
        </w:rPr>
        <w:t>Soutien</w:t>
      </w:r>
      <w:proofErr w:type="spellEnd"/>
      <w:r w:rsidRPr="00D47751">
        <w:rPr>
          <w:rFonts w:ascii="Comic Sans MS" w:hAnsi="Comic Sans MS"/>
        </w:rPr>
        <w:t xml:space="preserve"> Mordicus communiquent-ils ensemble pendant la mission ?</w:t>
      </w:r>
    </w:p>
    <w:p w:rsidR="007B4FF7" w:rsidRDefault="007D00CC" w:rsidP="007D00CC">
      <w:pPr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>À quelle scène vous fait penser celle qui représente Astérix et Obélix dans une étable à Bethléem ?</w:t>
      </w:r>
    </w:p>
    <w:p w:rsidR="007B4FF7" w:rsidRDefault="007D00CC" w:rsidP="007D00CC">
      <w:pPr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>Que se passe-t-il lorsqu’Obélix plonge dans la Mer Morte?</w:t>
      </w:r>
    </w:p>
    <w:p w:rsidR="00D47751" w:rsidRPr="00D47751" w:rsidRDefault="00D47751" w:rsidP="007D00CC">
      <w:pPr>
        <w:pStyle w:val="Paragraphedeliste"/>
        <w:spacing w:after="0"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B4FF7" w:rsidRDefault="007B4FF7" w:rsidP="007D00CC">
      <w:pPr>
        <w:spacing w:after="0" w:line="240" w:lineRule="auto"/>
        <w:rPr>
          <w:rFonts w:ascii="Comic Sans MS" w:hAnsi="Comic Sans MS"/>
        </w:rPr>
      </w:pP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lastRenderedPageBreak/>
        <w:t>À qui nos deux héros gaulois vont-ils emprunter une galère pour rentrer en Gaule ?</w:t>
      </w:r>
    </w:p>
    <w:p w:rsidR="007B4FF7" w:rsidRDefault="00D47751" w:rsidP="007D00CC">
      <w:pPr>
        <w:pStyle w:val="Paragraphedeliste"/>
        <w:spacing w:after="0"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D00CC" w:rsidRDefault="007D00CC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>Qu’arrivent-ils au</w:t>
      </w:r>
      <w:r w:rsidR="00D72915">
        <w:rPr>
          <w:rFonts w:ascii="Comic Sans MS" w:hAnsi="Comic Sans MS"/>
        </w:rPr>
        <w:t>x pirates les deux fois où les G</w:t>
      </w:r>
      <w:r w:rsidRPr="00D47751">
        <w:rPr>
          <w:rFonts w:ascii="Comic Sans MS" w:hAnsi="Comic Sans MS"/>
        </w:rPr>
        <w:t>aulois les croisent ?</w:t>
      </w:r>
    </w:p>
    <w:p w:rsidR="00D47751" w:rsidRDefault="00D47751" w:rsidP="007D00CC">
      <w:pPr>
        <w:pStyle w:val="Paragraphedeliste"/>
        <w:spacing w:after="0" w:line="240" w:lineRule="auto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D47751" w:rsidRDefault="00D47751" w:rsidP="007D00CC">
      <w:pPr>
        <w:pStyle w:val="Paragraphedeliste"/>
        <w:spacing w:after="0" w:line="240" w:lineRule="auto"/>
        <w:rPr>
          <w:rFonts w:ascii="Comic Sans MS" w:hAnsi="Comic Sans MS"/>
        </w:rPr>
      </w:pP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 xml:space="preserve">Selon toi, de quoi parle-t-on quand on dit : «  Petra </w:t>
      </w:r>
      <w:proofErr w:type="spellStart"/>
      <w:r w:rsidRPr="00D47751">
        <w:rPr>
          <w:rFonts w:ascii="Comic Sans MS" w:hAnsi="Comic Sans MS"/>
        </w:rPr>
        <w:t>Oleum</w:t>
      </w:r>
      <w:proofErr w:type="spellEnd"/>
      <w:r w:rsidRPr="00D47751">
        <w:rPr>
          <w:rFonts w:ascii="Comic Sans MS" w:hAnsi="Comic Sans MS"/>
        </w:rPr>
        <w:t xml:space="preserve"> »? (En lien avec   </w:t>
      </w:r>
    </w:p>
    <w:p w:rsidR="00D47751" w:rsidRDefault="007B4FF7" w:rsidP="007D00C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="00D47751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l’huile</w:t>
      </w:r>
      <w:proofErr w:type="gramEnd"/>
      <w:r>
        <w:rPr>
          <w:rFonts w:ascii="Comic Sans MS" w:hAnsi="Comic Sans MS"/>
        </w:rPr>
        <w:t xml:space="preserve"> de roche)</w:t>
      </w:r>
    </w:p>
    <w:p w:rsidR="00D47751" w:rsidRPr="00D47751" w:rsidRDefault="00D47751" w:rsidP="007D00CC">
      <w:pPr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B4FF7" w:rsidRDefault="007B4FF7" w:rsidP="007D00CC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</w:p>
    <w:p w:rsidR="007B4FF7" w:rsidRPr="00D47751" w:rsidRDefault="007B4FF7" w:rsidP="007D00CC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D47751">
        <w:rPr>
          <w:rFonts w:ascii="Comic Sans MS" w:hAnsi="Comic Sans MS"/>
        </w:rPr>
        <w:t>Selon vous, pourquoi les sangliers disent-ils que les vacances sont finies à la page 48?</w:t>
      </w:r>
    </w:p>
    <w:p w:rsidR="00D47751" w:rsidRPr="00D47751" w:rsidRDefault="00D47751" w:rsidP="007D00CC">
      <w:pPr>
        <w:pStyle w:val="Paragraphedeliste"/>
        <w:spacing w:after="0"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B4FF7" w:rsidRPr="00D47751" w:rsidRDefault="007B4FF7" w:rsidP="007D00CC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</w:p>
    <w:p w:rsidR="007B4FF7" w:rsidRPr="007D00CC" w:rsidRDefault="007B4FF7" w:rsidP="007D00CC">
      <w:pPr>
        <w:spacing w:after="0" w:line="240" w:lineRule="auto"/>
        <w:rPr>
          <w:rFonts w:ascii="Comic Sans MS" w:hAnsi="Comic Sans MS"/>
          <w:b/>
        </w:rPr>
      </w:pPr>
      <w:r w:rsidRPr="007D00CC">
        <w:rPr>
          <w:rFonts w:ascii="Comic Sans MS" w:hAnsi="Comic Sans MS"/>
          <w:b/>
        </w:rPr>
        <w:t>Expressions :</w:t>
      </w:r>
    </w:p>
    <w:p w:rsidR="007B4FF7" w:rsidRDefault="007B4FF7" w:rsidP="007D00C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 quelle</w:t>
      </w:r>
      <w:r w:rsidR="007D00CC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expression</w:t>
      </w:r>
      <w:r w:rsidR="007D00CC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faisons-nous référence?  Que veut dire l’expression?</w:t>
      </w:r>
    </w:p>
    <w:p w:rsidR="007B4FF7" w:rsidRDefault="007B4FF7" w:rsidP="007D00C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p.5 « Prendre du poil de l’homme »</w:t>
      </w:r>
    </w:p>
    <w:p w:rsidR="00D47751" w:rsidRDefault="00D47751" w:rsidP="007D00CC">
      <w:pPr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B4FF7" w:rsidRPr="009037D7" w:rsidRDefault="007B4FF7" w:rsidP="007D00CC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</w:p>
    <w:p w:rsidR="007B4FF7" w:rsidRDefault="007B4FF7" w:rsidP="007D00C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p.15 « Avoir le sabot dans l’œil »</w:t>
      </w:r>
    </w:p>
    <w:p w:rsidR="00D47751" w:rsidRDefault="00D47751" w:rsidP="007D00CC">
      <w:pPr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B4FF7" w:rsidRDefault="007B4FF7" w:rsidP="007D00C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7B4FF7" w:rsidRDefault="007B4FF7" w:rsidP="007D00C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p.21 « Moins on est de fous, plus on rigole »</w:t>
      </w:r>
    </w:p>
    <w:p w:rsidR="00D47751" w:rsidRDefault="00D47751" w:rsidP="007D00CC">
      <w:pPr>
        <w:spacing w:after="0" w:line="240" w:lineRule="auto"/>
        <w:ind w:left="708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D00CC" w:rsidRPr="007A2014" w:rsidRDefault="007B4FF7" w:rsidP="007D00C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7D00CC" w:rsidRPr="007A2014" w:rsidRDefault="007D00CC" w:rsidP="007D00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L’odyssée d’Astérix</w:t>
      </w:r>
      <w:r>
        <w:rPr>
          <w:rFonts w:ascii="Comic Sans MS" w:hAnsi="Comic Sans MS"/>
          <w:b/>
          <w:sz w:val="28"/>
          <w:szCs w:val="28"/>
        </w:rPr>
        <w:t xml:space="preserve"> (réponses)</w:t>
      </w:r>
    </w:p>
    <w:p w:rsidR="007D00CC" w:rsidRPr="009037D7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1. </w:t>
      </w:r>
      <w:r w:rsidRPr="009037D7">
        <w:rPr>
          <w:rFonts w:ascii="Comic Sans MS" w:hAnsi="Comic Sans MS"/>
        </w:rPr>
        <w:t>Par quel nom sont appelés Astérix et Obélix à la foi</w:t>
      </w:r>
      <w:r w:rsidR="00D72915">
        <w:rPr>
          <w:rFonts w:ascii="Comic Sans MS" w:hAnsi="Comic Sans MS"/>
        </w:rPr>
        <w:t>s par les sangliers et par les R</w:t>
      </w:r>
      <w:r w:rsidRPr="009037D7">
        <w:rPr>
          <w:rFonts w:ascii="Comic Sans MS" w:hAnsi="Comic Sans MS"/>
        </w:rPr>
        <w:t>omains ?</w:t>
      </w:r>
    </w:p>
    <w:p w:rsidR="007D00CC" w:rsidRDefault="007D00CC" w:rsidP="007D00CC">
      <w:pPr>
        <w:pStyle w:val="Paragraphedeliste"/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 5-6 L</w:t>
      </w:r>
      <w:r w:rsidRPr="00087E73">
        <w:rPr>
          <w:rFonts w:ascii="Comic Sans MS" w:hAnsi="Comic Sans MS"/>
          <w:b/>
        </w:rPr>
        <w:t>es fous</w:t>
      </w:r>
    </w:p>
    <w:p w:rsidR="007D00CC" w:rsidRPr="00087E73" w:rsidRDefault="007D00CC" w:rsidP="007D00CC">
      <w:pPr>
        <w:pStyle w:val="Paragraphedeliste"/>
        <w:spacing w:after="0"/>
        <w:rPr>
          <w:rFonts w:ascii="Comic Sans MS" w:hAnsi="Comic Sans MS"/>
          <w:b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 w:rsidRPr="00087E73">
        <w:rPr>
          <w:rFonts w:ascii="Comic Sans MS" w:hAnsi="Comic Sans MS"/>
        </w:rPr>
        <w:t>2. Quelle est la fo</w:t>
      </w:r>
      <w:r>
        <w:rPr>
          <w:rFonts w:ascii="Comic Sans MS" w:hAnsi="Comic Sans MS"/>
        </w:rPr>
        <w:t xml:space="preserve">nction de </w:t>
      </w:r>
      <w:proofErr w:type="spellStart"/>
      <w:r>
        <w:rPr>
          <w:rFonts w:ascii="Comic Sans MS" w:hAnsi="Comic Sans MS"/>
        </w:rPr>
        <w:t>Caïus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Soutienmordicus</w:t>
      </w:r>
      <w:proofErr w:type="spellEnd"/>
      <w:r w:rsidRPr="00087E73">
        <w:rPr>
          <w:rFonts w:ascii="Comic Sans MS" w:hAnsi="Comic Sans MS"/>
        </w:rPr>
        <w:t>?</w:t>
      </w:r>
    </w:p>
    <w:p w:rsidR="007D00CC" w:rsidRPr="00087E73" w:rsidRDefault="007D00CC" w:rsidP="007D00CC">
      <w:pPr>
        <w:spacing w:after="0"/>
        <w:ind w:left="360"/>
        <w:rPr>
          <w:rFonts w:ascii="Comic Sans MS" w:hAnsi="Comic Sans MS"/>
          <w:b/>
        </w:rPr>
      </w:pPr>
      <w:r w:rsidRPr="00087E73">
        <w:rPr>
          <w:rFonts w:ascii="Comic Sans MS" w:hAnsi="Comic Sans MS"/>
          <w:b/>
        </w:rPr>
        <w:tab/>
        <w:t>p.7 Il est le chef de la police secrète de César.</w:t>
      </w:r>
    </w:p>
    <w:p w:rsidR="007D00CC" w:rsidRDefault="007D00CC" w:rsidP="007D00CC">
      <w:pPr>
        <w:spacing w:after="0"/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3. Quel ingrédient </w:t>
      </w:r>
      <w:r w:rsidRPr="00087E73">
        <w:rPr>
          <w:rFonts w:ascii="Comic Sans MS" w:hAnsi="Comic Sans MS"/>
        </w:rPr>
        <w:t>manque</w:t>
      </w:r>
      <w:r>
        <w:rPr>
          <w:rFonts w:ascii="Comic Sans MS" w:hAnsi="Comic Sans MS"/>
        </w:rPr>
        <w:t>-t-il</w:t>
      </w:r>
      <w:r w:rsidRPr="00087E7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à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pour faire </w:t>
      </w:r>
      <w:r w:rsidRPr="00087E73">
        <w:rPr>
          <w:rFonts w:ascii="Comic Sans MS" w:hAnsi="Comic Sans MS"/>
        </w:rPr>
        <w:t>la potion magique ?</w:t>
      </w:r>
    </w:p>
    <w:p w:rsidR="007D00CC" w:rsidRPr="00087E73" w:rsidRDefault="007D00CC" w:rsidP="007D00CC">
      <w:pPr>
        <w:spacing w:after="0"/>
        <w:ind w:left="360" w:firstLine="348"/>
        <w:rPr>
          <w:rFonts w:ascii="Comic Sans MS" w:hAnsi="Comic Sans MS"/>
          <w:b/>
        </w:rPr>
      </w:pPr>
      <w:r w:rsidRPr="00087E73">
        <w:rPr>
          <w:rFonts w:ascii="Comic Sans MS" w:hAnsi="Comic Sans MS"/>
          <w:b/>
        </w:rPr>
        <w:t>p. 17 Il lui manque de l’huile de roche.</w:t>
      </w:r>
    </w:p>
    <w:p w:rsidR="007D00CC" w:rsidRDefault="007D00CC" w:rsidP="007D00CC">
      <w:pPr>
        <w:spacing w:after="0"/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4. Comment </w:t>
      </w:r>
      <w:proofErr w:type="spellStart"/>
      <w:r>
        <w:rPr>
          <w:rFonts w:ascii="Comic Sans MS" w:hAnsi="Comic Sans MS"/>
        </w:rPr>
        <w:t>Zérozérosix</w:t>
      </w:r>
      <w:proofErr w:type="spellEnd"/>
      <w:r>
        <w:rPr>
          <w:rFonts w:ascii="Comic Sans MS" w:hAnsi="Comic Sans MS"/>
        </w:rPr>
        <w:t xml:space="preserve"> et </w:t>
      </w:r>
      <w:proofErr w:type="spellStart"/>
      <w:r>
        <w:rPr>
          <w:rFonts w:ascii="Comic Sans MS" w:hAnsi="Comic Sans MS"/>
        </w:rPr>
        <w:t>Soutien</w:t>
      </w:r>
      <w:proofErr w:type="spellEnd"/>
      <w:r>
        <w:rPr>
          <w:rFonts w:ascii="Comic Sans MS" w:hAnsi="Comic Sans MS"/>
        </w:rPr>
        <w:t xml:space="preserve"> M</w:t>
      </w:r>
      <w:r w:rsidRPr="00087E73">
        <w:rPr>
          <w:rFonts w:ascii="Comic Sans MS" w:hAnsi="Comic Sans MS"/>
        </w:rPr>
        <w:t>ordicus communiquent-ils</w:t>
      </w:r>
      <w:r>
        <w:rPr>
          <w:rFonts w:ascii="Comic Sans MS" w:hAnsi="Comic Sans MS"/>
        </w:rPr>
        <w:t xml:space="preserve"> ensemble pendant la mission</w:t>
      </w:r>
      <w:r w:rsidRPr="00087E73">
        <w:rPr>
          <w:rFonts w:ascii="Comic Sans MS" w:hAnsi="Comic Sans MS"/>
        </w:rPr>
        <w:t xml:space="preserve"> ?</w:t>
      </w:r>
    </w:p>
    <w:p w:rsidR="007D00CC" w:rsidRPr="00087E73" w:rsidRDefault="007D00CC" w:rsidP="007D00CC">
      <w:pPr>
        <w:spacing w:after="0"/>
        <w:ind w:left="360" w:firstLine="348"/>
        <w:rPr>
          <w:rFonts w:ascii="Comic Sans MS" w:hAnsi="Comic Sans MS"/>
          <w:b/>
        </w:rPr>
      </w:pPr>
      <w:r w:rsidRPr="00087E73">
        <w:rPr>
          <w:rFonts w:ascii="Comic Sans MS" w:hAnsi="Comic Sans MS"/>
          <w:b/>
        </w:rPr>
        <w:t>p.8 Ils communiquent à l’aide d’une mouche voyageuse.</w:t>
      </w:r>
    </w:p>
    <w:p w:rsidR="007D00CC" w:rsidRDefault="007D00CC" w:rsidP="007D00CC">
      <w:pPr>
        <w:spacing w:after="0"/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5. À</w:t>
      </w:r>
      <w:r w:rsidRPr="00087E73">
        <w:rPr>
          <w:rFonts w:ascii="Comic Sans MS" w:hAnsi="Comic Sans MS"/>
        </w:rPr>
        <w:t xml:space="preserve"> quelle scène </w:t>
      </w:r>
      <w:r>
        <w:rPr>
          <w:rFonts w:ascii="Comic Sans MS" w:hAnsi="Comic Sans MS"/>
        </w:rPr>
        <w:t xml:space="preserve">vous fait penser celle qui </w:t>
      </w:r>
      <w:r w:rsidRPr="00087E73">
        <w:rPr>
          <w:rFonts w:ascii="Comic Sans MS" w:hAnsi="Comic Sans MS"/>
        </w:rPr>
        <w:t>représente Astérix et Obélix dans une étable à Bethléem ?</w:t>
      </w:r>
      <w:r w:rsidR="00B15CA5">
        <w:rPr>
          <w:rFonts w:ascii="Comic Sans MS" w:hAnsi="Comic Sans MS"/>
        </w:rPr>
        <w:t xml:space="preserve">  ECR</w:t>
      </w:r>
    </w:p>
    <w:p w:rsidR="007D00CC" w:rsidRPr="00087E73" w:rsidRDefault="007D00CC" w:rsidP="007D00CC">
      <w:pPr>
        <w:spacing w:after="0"/>
        <w:ind w:left="360" w:firstLine="348"/>
        <w:rPr>
          <w:rFonts w:ascii="Comic Sans MS" w:hAnsi="Comic Sans MS"/>
          <w:b/>
        </w:rPr>
      </w:pPr>
      <w:r w:rsidRPr="00087E73">
        <w:rPr>
          <w:rFonts w:ascii="Comic Sans MS" w:hAnsi="Comic Sans MS"/>
          <w:b/>
        </w:rPr>
        <w:t>p. 31  À la naissance de Jésus dans l’étable.</w:t>
      </w:r>
    </w:p>
    <w:p w:rsidR="007D00CC" w:rsidRDefault="007D00CC" w:rsidP="007D00CC">
      <w:pPr>
        <w:spacing w:after="0"/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6</w:t>
      </w:r>
      <w:r w:rsidRPr="00087E73">
        <w:rPr>
          <w:rFonts w:ascii="Comic Sans MS" w:hAnsi="Comic Sans MS"/>
        </w:rPr>
        <w:t>. Que se passe-t-il lorsqu’Obélix plonge dans la Mer Morte?</w:t>
      </w:r>
    </w:p>
    <w:p w:rsidR="007D00CC" w:rsidRDefault="007D00CC" w:rsidP="007D00CC">
      <w:pPr>
        <w:spacing w:after="0"/>
        <w:ind w:left="360" w:firstLine="348"/>
        <w:rPr>
          <w:rFonts w:ascii="Comic Sans MS" w:hAnsi="Comic Sans MS"/>
        </w:rPr>
      </w:pPr>
      <w:r w:rsidRPr="00087E73">
        <w:rPr>
          <w:rFonts w:ascii="Comic Sans MS" w:hAnsi="Comic Sans MS"/>
          <w:b/>
        </w:rPr>
        <w:t>p.36  Son corps ne s’enfonce pas dans l’eau.</w:t>
      </w:r>
      <w:r>
        <w:rPr>
          <w:rFonts w:ascii="Comic Sans MS" w:hAnsi="Comic Sans MS"/>
        </w:rPr>
        <w:t xml:space="preserve"> (Faire la recherche scientifique)</w:t>
      </w:r>
    </w:p>
    <w:p w:rsidR="007D00CC" w:rsidRDefault="007D00CC" w:rsidP="007D00CC">
      <w:pPr>
        <w:spacing w:after="0"/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7. À</w:t>
      </w:r>
      <w:r w:rsidRPr="00087E73">
        <w:rPr>
          <w:rFonts w:ascii="Comic Sans MS" w:hAnsi="Comic Sans MS"/>
        </w:rPr>
        <w:t xml:space="preserve"> qui nos deux héros gaulois vont-ils emprunter une galère pour rentrer en Gaule ?</w:t>
      </w:r>
    </w:p>
    <w:p w:rsidR="007D00CC" w:rsidRDefault="007D00CC" w:rsidP="007D00CC">
      <w:pPr>
        <w:spacing w:after="0"/>
        <w:ind w:left="360" w:firstLine="348"/>
        <w:rPr>
          <w:rFonts w:ascii="Comic Sans MS" w:hAnsi="Comic Sans MS"/>
        </w:rPr>
      </w:pPr>
      <w:r w:rsidRPr="001824AC">
        <w:rPr>
          <w:rFonts w:ascii="Comic Sans MS" w:hAnsi="Comic Sans MS"/>
          <w:b/>
        </w:rPr>
        <w:t xml:space="preserve">p.19 </w:t>
      </w:r>
      <w:r>
        <w:rPr>
          <w:rFonts w:ascii="Comic Sans MS" w:hAnsi="Comic Sans MS"/>
          <w:b/>
        </w:rPr>
        <w:t xml:space="preserve"> </w:t>
      </w:r>
      <w:r w:rsidRPr="001824AC">
        <w:rPr>
          <w:rFonts w:ascii="Comic Sans MS" w:hAnsi="Comic Sans MS"/>
          <w:b/>
        </w:rPr>
        <w:t xml:space="preserve">Ils empruntent une galère à </w:t>
      </w:r>
      <w:proofErr w:type="spellStart"/>
      <w:r w:rsidRPr="001824AC">
        <w:rPr>
          <w:rFonts w:ascii="Comic Sans MS" w:hAnsi="Comic Sans MS"/>
          <w:b/>
        </w:rPr>
        <w:t>Épidemaïs</w:t>
      </w:r>
      <w:proofErr w:type="spellEnd"/>
      <w:r w:rsidRPr="001824AC">
        <w:rPr>
          <w:rFonts w:ascii="Comic Sans MS" w:hAnsi="Comic Sans MS"/>
          <w:b/>
        </w:rPr>
        <w:t>, un marchand.</w:t>
      </w:r>
    </w:p>
    <w:p w:rsidR="007D00CC" w:rsidRDefault="007D00CC" w:rsidP="007D00CC">
      <w:pPr>
        <w:rPr>
          <w:rFonts w:ascii="Comic Sans MS" w:hAnsi="Comic Sans MS"/>
        </w:rPr>
      </w:pPr>
    </w:p>
    <w:p w:rsidR="007D00CC" w:rsidRDefault="007D00CC" w:rsidP="007D00CC">
      <w:pPr>
        <w:rPr>
          <w:rFonts w:ascii="Comic Sans MS" w:hAnsi="Comic Sans MS"/>
        </w:rPr>
      </w:pPr>
      <w:r>
        <w:rPr>
          <w:rFonts w:ascii="Comic Sans MS" w:hAnsi="Comic Sans MS"/>
        </w:rPr>
        <w:t>8</w:t>
      </w:r>
      <w:r w:rsidRPr="00087E73">
        <w:rPr>
          <w:rFonts w:ascii="Comic Sans MS" w:hAnsi="Comic Sans MS"/>
        </w:rPr>
        <w:t>. Qu’arrivent-ils au</w:t>
      </w:r>
      <w:r w:rsidR="00D72915">
        <w:rPr>
          <w:rFonts w:ascii="Comic Sans MS" w:hAnsi="Comic Sans MS"/>
        </w:rPr>
        <w:t>x pirates les deux fois où les G</w:t>
      </w:r>
      <w:r w:rsidRPr="00087E73">
        <w:rPr>
          <w:rFonts w:ascii="Comic Sans MS" w:hAnsi="Comic Sans MS"/>
        </w:rPr>
        <w:t>aulois les croisent ?</w:t>
      </w:r>
    </w:p>
    <w:p w:rsidR="007D00CC" w:rsidRDefault="007D00CC" w:rsidP="00D72915">
      <w:pPr>
        <w:ind w:left="360" w:firstLine="348"/>
        <w:rPr>
          <w:rFonts w:ascii="Comic Sans MS" w:hAnsi="Comic Sans MS"/>
          <w:b/>
        </w:rPr>
      </w:pPr>
      <w:r w:rsidRPr="001824AC">
        <w:rPr>
          <w:rFonts w:ascii="Comic Sans MS" w:hAnsi="Comic Sans MS"/>
          <w:b/>
        </w:rPr>
        <w:t>p.22 et 45  Ils doivent acheter les produits d’</w:t>
      </w:r>
      <w:proofErr w:type="spellStart"/>
      <w:r w:rsidRPr="001824AC">
        <w:rPr>
          <w:rFonts w:ascii="Comic Sans MS" w:hAnsi="Comic Sans MS"/>
          <w:b/>
        </w:rPr>
        <w:t>Épisdemaïs</w:t>
      </w:r>
      <w:proofErr w:type="spellEnd"/>
      <w:r w:rsidRPr="001824AC">
        <w:rPr>
          <w:rFonts w:ascii="Comic Sans MS" w:hAnsi="Comic Sans MS"/>
          <w:b/>
        </w:rPr>
        <w:t xml:space="preserve"> pour ne pas faire c</w:t>
      </w:r>
      <w:r>
        <w:rPr>
          <w:rFonts w:ascii="Comic Sans MS" w:hAnsi="Comic Sans MS"/>
          <w:b/>
        </w:rPr>
        <w:t>ouler leur bateau.</w:t>
      </w:r>
    </w:p>
    <w:p w:rsidR="00D72915" w:rsidRDefault="00D72915" w:rsidP="00D72915">
      <w:pPr>
        <w:ind w:left="360" w:firstLine="348"/>
        <w:rPr>
          <w:rFonts w:ascii="Comic Sans MS" w:hAnsi="Comic Sans MS"/>
          <w:b/>
        </w:rPr>
      </w:pPr>
    </w:p>
    <w:p w:rsidR="00D72915" w:rsidRDefault="00D72915" w:rsidP="00D72915">
      <w:pPr>
        <w:ind w:left="360" w:firstLine="348"/>
        <w:rPr>
          <w:rFonts w:ascii="Comic Sans MS" w:hAnsi="Comic Sans MS"/>
          <w:b/>
        </w:rPr>
      </w:pPr>
    </w:p>
    <w:p w:rsidR="00D72915" w:rsidRDefault="00D72915" w:rsidP="00D72915">
      <w:pPr>
        <w:ind w:left="360" w:firstLine="348"/>
        <w:rPr>
          <w:rFonts w:ascii="Comic Sans MS" w:hAnsi="Comic Sans MS"/>
          <w:b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9</w:t>
      </w:r>
      <w:r w:rsidRPr="001824AC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 xml:space="preserve">Selon toi, de quoi parle-t-on quand on dit : «  Petra </w:t>
      </w:r>
      <w:proofErr w:type="spellStart"/>
      <w:r>
        <w:rPr>
          <w:rFonts w:ascii="Comic Sans MS" w:hAnsi="Comic Sans MS"/>
        </w:rPr>
        <w:t>Oleum</w:t>
      </w:r>
      <w:proofErr w:type="spellEnd"/>
      <w:r>
        <w:rPr>
          <w:rFonts w:ascii="Comic Sans MS" w:hAnsi="Comic Sans MS"/>
        </w:rPr>
        <w:t xml:space="preserve"> »? (En lien avec   </w:t>
      </w:r>
    </w:p>
    <w:p w:rsidR="007D00CC" w:rsidRPr="001824AC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     </w:t>
      </w:r>
      <w:proofErr w:type="gramStart"/>
      <w:r>
        <w:rPr>
          <w:rFonts w:ascii="Comic Sans MS" w:hAnsi="Comic Sans MS"/>
        </w:rPr>
        <w:t>l’huile</w:t>
      </w:r>
      <w:proofErr w:type="gramEnd"/>
      <w:r>
        <w:rPr>
          <w:rFonts w:ascii="Comic Sans MS" w:hAnsi="Comic Sans MS"/>
        </w:rPr>
        <w:t xml:space="preserve"> de roche)</w:t>
      </w:r>
    </w:p>
    <w:p w:rsidR="007D00CC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  <w:b/>
        </w:rPr>
        <w:t xml:space="preserve">p.40 </w:t>
      </w:r>
      <w:r w:rsidRPr="001824AC">
        <w:rPr>
          <w:rFonts w:ascii="Comic Sans MS" w:hAnsi="Comic Sans MS"/>
          <w:b/>
        </w:rPr>
        <w:t xml:space="preserve"> C’est du pétrole</w:t>
      </w:r>
    </w:p>
    <w:p w:rsidR="007D00CC" w:rsidRDefault="007D00CC" w:rsidP="007D00CC">
      <w:pPr>
        <w:spacing w:after="0"/>
        <w:rPr>
          <w:rFonts w:ascii="Comic Sans MS" w:hAnsi="Comic Sans MS"/>
          <w:b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10. </w:t>
      </w:r>
      <w:r w:rsidRPr="001824AC">
        <w:rPr>
          <w:rFonts w:ascii="Comic Sans MS" w:hAnsi="Comic Sans MS"/>
        </w:rPr>
        <w:t>Selon vous, pourquoi les sangliers disent-ils que les vacances sont finies à la page 48?</w:t>
      </w:r>
    </w:p>
    <w:p w:rsidR="007D00CC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="00B15CA5" w:rsidRPr="00B15CA5">
        <w:rPr>
          <w:rFonts w:ascii="Comic Sans MS" w:hAnsi="Comic Sans MS"/>
          <w:b/>
        </w:rPr>
        <w:t>Les sangliers disent que les vacances sont finies parce qu’Astérix et Obélix sont revenus.</w:t>
      </w:r>
      <w:bookmarkStart w:id="0" w:name="_GoBack"/>
      <w:bookmarkEnd w:id="0"/>
    </w:p>
    <w:p w:rsidR="007D00CC" w:rsidRDefault="007D00CC" w:rsidP="007D00CC">
      <w:pPr>
        <w:rPr>
          <w:rFonts w:ascii="Comic Sans MS" w:hAnsi="Comic Sans MS"/>
        </w:rPr>
      </w:pPr>
    </w:p>
    <w:p w:rsidR="007D00CC" w:rsidRDefault="007D00CC" w:rsidP="007D00CC">
      <w:pPr>
        <w:rPr>
          <w:rFonts w:ascii="Comic Sans MS" w:hAnsi="Comic Sans MS"/>
        </w:rPr>
      </w:pPr>
      <w:r>
        <w:rPr>
          <w:rFonts w:ascii="Comic Sans MS" w:hAnsi="Comic Sans MS"/>
        </w:rPr>
        <w:t>Expressions :</w:t>
      </w:r>
    </w:p>
    <w:p w:rsidR="007D00CC" w:rsidRDefault="007D00CC" w:rsidP="007D00CC">
      <w:pPr>
        <w:rPr>
          <w:rFonts w:ascii="Comic Sans MS" w:hAnsi="Comic Sans MS"/>
        </w:rPr>
      </w:pPr>
      <w:r>
        <w:rPr>
          <w:rFonts w:ascii="Comic Sans MS" w:hAnsi="Comic Sans MS"/>
        </w:rPr>
        <w:t>À quelle expression faisons-nous référence?  Que veut dire l’expression?</w:t>
      </w: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p.5 « Prendre du poil de l’homme »</w:t>
      </w:r>
    </w:p>
    <w:p w:rsidR="007D00CC" w:rsidRPr="009037D7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9037D7">
        <w:rPr>
          <w:rFonts w:ascii="Comic Sans MS" w:hAnsi="Comic Sans MS"/>
          <w:b/>
        </w:rPr>
        <w:t>Prendre du poil de la bête.  Aller mieux</w:t>
      </w:r>
    </w:p>
    <w:p w:rsidR="007D00CC" w:rsidRDefault="007D00CC" w:rsidP="007D00CC">
      <w:pPr>
        <w:spacing w:after="0"/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p.15 « Avoir le sabot dans l’œil »</w:t>
      </w:r>
    </w:p>
    <w:p w:rsidR="007D00CC" w:rsidRPr="009037D7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9037D7">
        <w:rPr>
          <w:rFonts w:ascii="Comic Sans MS" w:hAnsi="Comic Sans MS"/>
          <w:b/>
        </w:rPr>
        <w:t>Avoir le doigt dans l’œil.  Se tromper</w:t>
      </w:r>
    </w:p>
    <w:p w:rsidR="007D00CC" w:rsidRDefault="007D00CC" w:rsidP="007D00CC">
      <w:pPr>
        <w:spacing w:after="0"/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p.21 « Moins on est de fous, plus on rigole »</w:t>
      </w:r>
    </w:p>
    <w:p w:rsidR="007D00CC" w:rsidRPr="009037D7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 w:rsidRPr="009037D7">
        <w:rPr>
          <w:rFonts w:ascii="Comic Sans MS" w:hAnsi="Comic Sans MS"/>
          <w:b/>
        </w:rPr>
        <w:t>Plus on est de fous, plus on rit.  Plus nous sommes nombreux, plus il y a de possibilités de s’amuser.</w:t>
      </w:r>
    </w:p>
    <w:p w:rsidR="007D00CC" w:rsidRPr="009037D7" w:rsidRDefault="007D00CC" w:rsidP="007D00CC">
      <w:pPr>
        <w:rPr>
          <w:rFonts w:ascii="Comic Sans MS" w:hAnsi="Comic Sans MS"/>
        </w:rPr>
      </w:pPr>
    </w:p>
    <w:p w:rsidR="007D00CC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ECR : Faire remarquer la scène de la naissance de Jésus p.31</w:t>
      </w:r>
    </w:p>
    <w:p w:rsidR="007D00CC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Faire remarquer le mur des lamentations p.32</w:t>
      </w:r>
    </w:p>
    <w:p w:rsidR="007D00CC" w:rsidRDefault="007D00CC" w:rsidP="007D00CC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>Faire remarquer l’allusion à Ponce Pilate p.35</w:t>
      </w:r>
    </w:p>
    <w:p w:rsidR="007D00CC" w:rsidRDefault="007D00CC" w:rsidP="007D00CC">
      <w:pPr>
        <w:spacing w:after="0"/>
        <w:rPr>
          <w:rFonts w:ascii="Comic Sans MS" w:hAnsi="Comic Sans MS"/>
          <w:b/>
        </w:rPr>
      </w:pPr>
    </w:p>
    <w:p w:rsidR="007D00CC" w:rsidRDefault="007D00CC" w:rsidP="007D00CC">
      <w:pPr>
        <w:spacing w:after="0" w:line="240" w:lineRule="auto"/>
        <w:ind w:left="2832" w:hanging="2832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Sciences et techno : </w:t>
      </w:r>
      <w:r>
        <w:rPr>
          <w:rFonts w:ascii="Comic Sans MS" w:hAnsi="Comic Sans MS"/>
          <w:b/>
        </w:rPr>
        <w:tab/>
        <w:t>Faire discuter les élèves sur la raison qui empêche Obélix de couler dans la Mer Morte.</w:t>
      </w:r>
    </w:p>
    <w:p w:rsidR="007D00CC" w:rsidRDefault="007D00CC" w:rsidP="007D00CC">
      <w:pPr>
        <w:spacing w:after="0" w:line="240" w:lineRule="auto"/>
        <w:ind w:left="2832" w:hanging="2832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</w:p>
    <w:p w:rsidR="007D00CC" w:rsidRPr="00D47751" w:rsidRDefault="007D00CC" w:rsidP="00D47751">
      <w:pPr>
        <w:spacing w:after="0"/>
        <w:rPr>
          <w:rFonts w:ascii="Comic Sans MS" w:hAnsi="Comic Sans MS"/>
          <w:b/>
        </w:rPr>
      </w:pPr>
    </w:p>
    <w:sectPr w:rsidR="007D00CC" w:rsidRPr="00D47751" w:rsidSect="003A55C1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F6" w:rsidRDefault="000465F6" w:rsidP="00F0220A">
      <w:pPr>
        <w:spacing w:after="0" w:line="240" w:lineRule="auto"/>
      </w:pPr>
      <w:r>
        <w:separator/>
      </w:r>
    </w:p>
  </w:endnote>
  <w:endnote w:type="continuationSeparator" w:id="0">
    <w:p w:rsidR="000465F6" w:rsidRDefault="000465F6" w:rsidP="00F02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20A" w:rsidRDefault="00B52512">
    <w:pPr>
      <w:pStyle w:val="Pieddepage"/>
    </w:pPr>
    <w:r>
      <w:t xml:space="preserve">Carmen Morin et Amélie </w:t>
    </w:r>
    <w:proofErr w:type="spellStart"/>
    <w:r>
      <w:t>Swijani-Préfontaine</w:t>
    </w:r>
    <w:proofErr w:type="spellEnd"/>
    <w:r>
      <w:t xml:space="preserve"> enseignantes école des Nations et Julie Marcoux conseillère pédagogique généraliste, CSDM,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F6" w:rsidRDefault="000465F6" w:rsidP="00F0220A">
      <w:pPr>
        <w:spacing w:after="0" w:line="240" w:lineRule="auto"/>
      </w:pPr>
      <w:r>
        <w:separator/>
      </w:r>
    </w:p>
  </w:footnote>
  <w:footnote w:type="continuationSeparator" w:id="0">
    <w:p w:rsidR="000465F6" w:rsidRDefault="000465F6" w:rsidP="00F02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30AF0"/>
    <w:multiLevelType w:val="hybridMultilevel"/>
    <w:tmpl w:val="AB72D4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37083"/>
    <w:multiLevelType w:val="hybridMultilevel"/>
    <w:tmpl w:val="422C18C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36A67"/>
    <w:multiLevelType w:val="hybridMultilevel"/>
    <w:tmpl w:val="02C0D39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E73"/>
    <w:rsid w:val="000465F6"/>
    <w:rsid w:val="00087E73"/>
    <w:rsid w:val="001824AC"/>
    <w:rsid w:val="002E2E15"/>
    <w:rsid w:val="003A55C1"/>
    <w:rsid w:val="00637AD3"/>
    <w:rsid w:val="007B4FF7"/>
    <w:rsid w:val="007D00CC"/>
    <w:rsid w:val="007F29FA"/>
    <w:rsid w:val="009037D7"/>
    <w:rsid w:val="00B15CA5"/>
    <w:rsid w:val="00B52512"/>
    <w:rsid w:val="00CB6987"/>
    <w:rsid w:val="00D47751"/>
    <w:rsid w:val="00D72915"/>
    <w:rsid w:val="00F0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7E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22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220A"/>
  </w:style>
  <w:style w:type="paragraph" w:styleId="Pieddepage">
    <w:name w:val="footer"/>
    <w:basedOn w:val="Normal"/>
    <w:link w:val="PieddepageCar"/>
    <w:uiPriority w:val="99"/>
    <w:unhideWhenUsed/>
    <w:rsid w:val="00F022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22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7E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22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220A"/>
  </w:style>
  <w:style w:type="paragraph" w:styleId="Pieddepage">
    <w:name w:val="footer"/>
    <w:basedOn w:val="Normal"/>
    <w:link w:val="PieddepageCar"/>
    <w:uiPriority w:val="99"/>
    <w:unhideWhenUsed/>
    <w:rsid w:val="00F022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2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5</cp:revision>
  <dcterms:created xsi:type="dcterms:W3CDTF">2017-01-25T17:42:00Z</dcterms:created>
  <dcterms:modified xsi:type="dcterms:W3CDTF">2017-05-13T13:39:00Z</dcterms:modified>
</cp:coreProperties>
</file>